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E67C9" w14:textId="77777777" w:rsidR="009C3B55" w:rsidRDefault="009C3B55" w:rsidP="00CA458E">
      <w:pPr>
        <w:jc w:val="center"/>
      </w:pPr>
    </w:p>
    <w:p w14:paraId="63705133" w14:textId="77777777" w:rsidR="00CA458E" w:rsidRDefault="00CA458E" w:rsidP="00CA458E">
      <w:pPr>
        <w:jc w:val="center"/>
      </w:pPr>
    </w:p>
    <w:p w14:paraId="66E80C4C" w14:textId="77777777" w:rsidR="00CA458E" w:rsidRDefault="00CA458E" w:rsidP="00CA458E">
      <w:pPr>
        <w:jc w:val="center"/>
      </w:pPr>
    </w:p>
    <w:p w14:paraId="6F2C9E04" w14:textId="77777777" w:rsidR="00CA458E" w:rsidRPr="00CA458E" w:rsidRDefault="00021311" w:rsidP="00CA458E">
      <w:pPr>
        <w:jc w:val="center"/>
        <w:rPr>
          <w:b/>
          <w:bCs/>
        </w:rPr>
      </w:pPr>
      <w:r w:rsidRPr="00CA458E">
        <w:rPr>
          <w:b/>
          <w:bCs/>
        </w:rPr>
        <w:t>Work Ethics</w:t>
      </w:r>
    </w:p>
    <w:p w14:paraId="1DB6FA90" w14:textId="77777777" w:rsidR="00CA458E" w:rsidRDefault="00CA458E" w:rsidP="00CA458E">
      <w:pPr>
        <w:jc w:val="center"/>
      </w:pPr>
    </w:p>
    <w:p w14:paraId="0FB72A93" w14:textId="77777777" w:rsidR="00CA458E" w:rsidRDefault="00021311" w:rsidP="00CA458E">
      <w:pPr>
        <w:jc w:val="center"/>
      </w:pPr>
      <w:r>
        <w:t>Name</w:t>
      </w:r>
    </w:p>
    <w:p w14:paraId="00E90F17" w14:textId="77777777" w:rsidR="00CA458E" w:rsidRDefault="00021311" w:rsidP="00CA458E">
      <w:pPr>
        <w:jc w:val="center"/>
      </w:pPr>
      <w:r>
        <w:t>Affiliation</w:t>
      </w:r>
    </w:p>
    <w:p w14:paraId="07F495FD" w14:textId="77777777" w:rsidR="00CA458E" w:rsidRDefault="00021311" w:rsidP="00CA458E">
      <w:pPr>
        <w:jc w:val="center"/>
      </w:pPr>
      <w:r>
        <w:t>Date</w:t>
      </w:r>
    </w:p>
    <w:p w14:paraId="4D2AB9F7" w14:textId="77777777" w:rsidR="00CA458E" w:rsidRDefault="00CA458E" w:rsidP="00CA458E">
      <w:pPr>
        <w:jc w:val="center"/>
      </w:pPr>
    </w:p>
    <w:p w14:paraId="7B2D20C4" w14:textId="77777777" w:rsidR="00CA458E" w:rsidRDefault="00CA458E" w:rsidP="00CA458E">
      <w:pPr>
        <w:jc w:val="center"/>
      </w:pPr>
    </w:p>
    <w:p w14:paraId="0D4EF43F" w14:textId="77777777" w:rsidR="00CA458E" w:rsidRDefault="00CA458E" w:rsidP="00CA458E">
      <w:pPr>
        <w:jc w:val="center"/>
      </w:pPr>
    </w:p>
    <w:p w14:paraId="28FCBDE0" w14:textId="77777777" w:rsidR="00CA458E" w:rsidRDefault="00CA458E" w:rsidP="00CA458E">
      <w:pPr>
        <w:jc w:val="center"/>
      </w:pPr>
    </w:p>
    <w:p w14:paraId="030CFB91" w14:textId="77777777" w:rsidR="00CA458E" w:rsidRDefault="00CA458E" w:rsidP="00CA458E">
      <w:pPr>
        <w:jc w:val="center"/>
      </w:pPr>
    </w:p>
    <w:p w14:paraId="241B9E34" w14:textId="77777777" w:rsidR="00CA458E" w:rsidRDefault="00CA458E" w:rsidP="00CA458E">
      <w:pPr>
        <w:jc w:val="center"/>
      </w:pPr>
    </w:p>
    <w:p w14:paraId="5290F108" w14:textId="77777777" w:rsidR="00CA458E" w:rsidRDefault="00CA458E" w:rsidP="00CA458E">
      <w:pPr>
        <w:jc w:val="center"/>
      </w:pPr>
    </w:p>
    <w:p w14:paraId="1D7B9CF8" w14:textId="77777777" w:rsidR="00CA458E" w:rsidRDefault="00CA458E" w:rsidP="00CA458E">
      <w:pPr>
        <w:jc w:val="center"/>
      </w:pPr>
    </w:p>
    <w:p w14:paraId="2A41A080" w14:textId="77777777" w:rsidR="00CA458E" w:rsidRDefault="00CA458E" w:rsidP="00CA458E">
      <w:pPr>
        <w:jc w:val="center"/>
      </w:pPr>
    </w:p>
    <w:p w14:paraId="32B71023" w14:textId="77777777" w:rsidR="00CA458E" w:rsidRDefault="00CA458E" w:rsidP="00CA458E">
      <w:pPr>
        <w:jc w:val="center"/>
      </w:pPr>
    </w:p>
    <w:p w14:paraId="33F2ED0D" w14:textId="77777777" w:rsidR="00CA458E" w:rsidRDefault="00021311" w:rsidP="00CA458E">
      <w:pPr>
        <w:contextualSpacing/>
        <w:jc w:val="center"/>
        <w:rPr>
          <w:b/>
          <w:bCs/>
        </w:rPr>
      </w:pPr>
      <w:r w:rsidRPr="00CA458E">
        <w:rPr>
          <w:b/>
          <w:bCs/>
        </w:rPr>
        <w:t>Work Ethics</w:t>
      </w:r>
    </w:p>
    <w:p w14:paraId="17DF750C" w14:textId="77777777" w:rsidR="00502480" w:rsidRDefault="00021311" w:rsidP="00784AB9">
      <w:pPr>
        <w:ind w:left="0" w:firstLine="720"/>
        <w:contextualSpacing/>
      </w:pPr>
      <w:r>
        <w:lastRenderedPageBreak/>
        <w:t xml:space="preserve">Illiana should turn down the project due to the severe effects on the </w:t>
      </w:r>
      <w:r w:rsidR="00E2179E">
        <w:t>customers</w:t>
      </w:r>
      <w:r>
        <w:t xml:space="preserve"> due to excessive application of face </w:t>
      </w:r>
      <w:r w:rsidR="00E2179E">
        <w:t>cream. Although</w:t>
      </w:r>
      <w:r>
        <w:t xml:space="preserve"> there is an open chance for promotion, the repackaging of the face cream will cause the clients to increase the </w:t>
      </w:r>
      <w:r w:rsidR="00E2179E">
        <w:t>daily</w:t>
      </w:r>
      <w:r>
        <w:t xml:space="preserve"> application, resulting in massive </w:t>
      </w:r>
      <w:r w:rsidR="00E2179E">
        <w:t>consequences. Most</w:t>
      </w:r>
      <w:r w:rsidR="00545FC3">
        <w:t xml:space="preserve"> people like the idea of getting soft and better </w:t>
      </w:r>
      <w:r w:rsidR="00E2179E">
        <w:t>skin. Excessive</w:t>
      </w:r>
      <w:r w:rsidR="00545FC3">
        <w:t xml:space="preserve"> utilization of facial cream can result in skin </w:t>
      </w:r>
      <w:r w:rsidR="00E2179E">
        <w:t>cancer. The</w:t>
      </w:r>
      <w:r w:rsidR="00545FC3">
        <w:t xml:space="preserve"> repackaging of the product will cause </w:t>
      </w:r>
      <w:r w:rsidR="00E2179E">
        <w:t>addiction. Secondly, the</w:t>
      </w:r>
      <w:r w:rsidR="00545FC3">
        <w:t xml:space="preserve"> excessive use of this product also results in itching. It is one of the significant side effects that most clients face. It occurs promptly after the unreasonable application of the </w:t>
      </w:r>
      <w:r w:rsidR="00E2179E">
        <w:t>cream. The</w:t>
      </w:r>
      <w:r w:rsidR="00545FC3">
        <w:t xml:space="preserve"> cream will also result in damage </w:t>
      </w:r>
      <w:r w:rsidR="00995DD1">
        <w:t xml:space="preserve">to the </w:t>
      </w:r>
      <w:r w:rsidR="00E2179E">
        <w:t xml:space="preserve">skin. </w:t>
      </w:r>
    </w:p>
    <w:p w14:paraId="097CD980" w14:textId="1A5CF896" w:rsidR="00DF1654" w:rsidRDefault="00E2179E" w:rsidP="00784AB9">
      <w:pPr>
        <w:ind w:left="0" w:firstLine="720"/>
        <w:contextualSpacing/>
      </w:pPr>
      <w:r>
        <w:t>The</w:t>
      </w:r>
      <w:r w:rsidR="00995DD1">
        <w:t xml:space="preserve"> excessive application of facial cream also consumes the natural oil produced by the body, making it </w:t>
      </w:r>
      <w:r>
        <w:t>dry. The</w:t>
      </w:r>
      <w:r w:rsidR="00995DD1">
        <w:t xml:space="preserve"> unreasonable application of facial cream also leads to the skin becoming prone to damage and </w:t>
      </w:r>
      <w:r w:rsidR="00784AB9">
        <w:t>thin. Thus,</w:t>
      </w:r>
      <w:r w:rsidR="00021311">
        <w:t xml:space="preserve"> the skin becomes sensitive to ultraviolet rays from the sun resulting in rashes and </w:t>
      </w:r>
      <w:r w:rsidR="00784AB9">
        <w:t xml:space="preserve">sunburn. </w:t>
      </w:r>
      <w:r w:rsidR="00021311">
        <w:t xml:space="preserve">Excessive use can also cause </w:t>
      </w:r>
      <w:r w:rsidR="00784AB9">
        <w:t>allergies. The</w:t>
      </w:r>
      <w:r w:rsidR="00021311">
        <w:t xml:space="preserve"> primary ingredients such as hydroquinone and kojic acid are cancerous chemicals that mainly result in allergy and skin </w:t>
      </w:r>
      <w:r w:rsidR="00021311" w:rsidRPr="00CB6988">
        <w:rPr>
          <w:rFonts w:cs="Times New Roman"/>
          <w:szCs w:val="24"/>
        </w:rPr>
        <w:t>degradation</w:t>
      </w:r>
      <w:r w:rsidR="00381D09" w:rsidRPr="00CB6988">
        <w:rPr>
          <w:rFonts w:cs="Times New Roman"/>
          <w:szCs w:val="24"/>
        </w:rPr>
        <w:t xml:space="preserve"> </w:t>
      </w:r>
      <w:r w:rsidR="00381D09" w:rsidRPr="00CB6988">
        <w:rPr>
          <w:rFonts w:cs="Times New Roman"/>
          <w:szCs w:val="24"/>
          <w:shd w:val="clear" w:color="auto" w:fill="FFFFFF"/>
        </w:rPr>
        <w:t>(</w:t>
      </w:r>
      <w:proofErr w:type="spellStart"/>
      <w:r w:rsidR="00381D09" w:rsidRPr="00CB6988">
        <w:rPr>
          <w:rFonts w:cs="Times New Roman"/>
          <w:szCs w:val="24"/>
          <w:shd w:val="clear" w:color="auto" w:fill="FFFFFF"/>
        </w:rPr>
        <w:t>Malathi</w:t>
      </w:r>
      <w:proofErr w:type="spellEnd"/>
      <w:r w:rsidR="00381D09" w:rsidRPr="00CB6988">
        <w:rPr>
          <w:rFonts w:cs="Times New Roman"/>
          <w:szCs w:val="24"/>
          <w:shd w:val="clear" w:color="auto" w:fill="FFFFFF"/>
        </w:rPr>
        <w:t xml:space="preserve"> et al., 2020)</w:t>
      </w:r>
      <w:r w:rsidR="00021311" w:rsidRPr="00CB6988">
        <w:rPr>
          <w:rFonts w:cs="Times New Roman"/>
          <w:szCs w:val="24"/>
        </w:rPr>
        <w:t>.</w:t>
      </w:r>
    </w:p>
    <w:p w14:paraId="15B0CBCF" w14:textId="77777777" w:rsidR="00DF1654" w:rsidRDefault="00021311" w:rsidP="00DF1654">
      <w:pPr>
        <w:ind w:left="0"/>
        <w:contextualSpacing/>
      </w:pPr>
      <w:r>
        <w:tab/>
        <w:t xml:space="preserve">The excessive use of facial cream can also cause </w:t>
      </w:r>
      <w:r w:rsidR="00784AB9">
        <w:t>acne. This</w:t>
      </w:r>
      <w:r>
        <w:t xml:space="preserve"> condition happens when the hair touches the skin, resulting in </w:t>
      </w:r>
      <w:r w:rsidR="00784AB9">
        <w:t>whiteheads, blackheads</w:t>
      </w:r>
      <w:r>
        <w:t xml:space="preserve">, and </w:t>
      </w:r>
      <w:r w:rsidR="00784AB9">
        <w:t>pimples. Such</w:t>
      </w:r>
      <w:r>
        <w:t xml:space="preserve"> situations can be visible on the </w:t>
      </w:r>
      <w:r w:rsidR="00784AB9">
        <w:t>shoulders, chest</w:t>
      </w:r>
      <w:r>
        <w:t xml:space="preserve">, and </w:t>
      </w:r>
      <w:r w:rsidR="00784AB9">
        <w:t>face. The</w:t>
      </w:r>
      <w:r>
        <w:t xml:space="preserve"> </w:t>
      </w:r>
      <w:r w:rsidR="00784AB9">
        <w:t>recurrent</w:t>
      </w:r>
      <w:r>
        <w:t xml:space="preserve"> </w:t>
      </w:r>
      <w:r w:rsidR="00784AB9">
        <w:t>occurrence</w:t>
      </w:r>
      <w:r>
        <w:t xml:space="preserve"> of spots is also a significant problem that results in permanent marks on the </w:t>
      </w:r>
      <w:r w:rsidR="00784AB9">
        <w:t>skin. Steroids</w:t>
      </w:r>
      <w:r w:rsidR="00E2179E">
        <w:t xml:space="preserve"> is one of the </w:t>
      </w:r>
      <w:r w:rsidR="00784AB9">
        <w:t>chemicals</w:t>
      </w:r>
      <w:r w:rsidR="00E2179E">
        <w:t xml:space="preserve"> found in facial </w:t>
      </w:r>
      <w:r w:rsidR="00784AB9">
        <w:t>cream. Such</w:t>
      </w:r>
      <w:r w:rsidR="00E2179E">
        <w:t xml:space="preserve"> chemical offers better and faster </w:t>
      </w:r>
      <w:r w:rsidR="00784AB9">
        <w:t>results. However,</w:t>
      </w:r>
      <w:r w:rsidR="00E2179E">
        <w:t xml:space="preserve"> it causes permanent </w:t>
      </w:r>
      <w:r w:rsidR="00784AB9">
        <w:t>pimples, blackening</w:t>
      </w:r>
      <w:r w:rsidR="00E2179E">
        <w:t xml:space="preserve"> of the skin, and </w:t>
      </w:r>
      <w:r w:rsidR="00784AB9">
        <w:t>allergies. Also,</w:t>
      </w:r>
      <w:r w:rsidR="00E2179E">
        <w:t xml:space="preserve"> the exotic fragrance from facial cream is dangerous to the clients.</w:t>
      </w:r>
    </w:p>
    <w:p w14:paraId="3A87828A" w14:textId="0CAC9D0F" w:rsidR="00DF1654" w:rsidRDefault="00E2179E" w:rsidP="00DF1654">
      <w:pPr>
        <w:ind w:left="0"/>
        <w:contextualSpacing/>
        <w:rPr>
          <w:rFonts w:cs="Times New Roman"/>
          <w:szCs w:val="24"/>
        </w:rPr>
      </w:pPr>
      <w:r>
        <w:t xml:space="preserve">In most cases, the scent causes discomfort and </w:t>
      </w:r>
      <w:r w:rsidR="00784AB9">
        <w:t>irritation. Also,</w:t>
      </w:r>
      <w:r>
        <w:t xml:space="preserve"> the majority of facial creams contain </w:t>
      </w:r>
      <w:r w:rsidR="00784AB9">
        <w:t>hydroquinone</w:t>
      </w:r>
      <w:r>
        <w:t xml:space="preserve"> that primarily acts as a bleaching </w:t>
      </w:r>
      <w:r w:rsidR="00784AB9">
        <w:t xml:space="preserve">agent. </w:t>
      </w:r>
      <w:r>
        <w:t xml:space="preserve">Such a chemical results in the darkening of the </w:t>
      </w:r>
      <w:r w:rsidR="00784AB9">
        <w:t>skin. Although</w:t>
      </w:r>
      <w:r>
        <w:t xml:space="preserve"> </w:t>
      </w:r>
      <w:r w:rsidR="00784AB9">
        <w:t>IIliana’s</w:t>
      </w:r>
      <w:r>
        <w:t xml:space="preserve"> boss aims to increase the sale </w:t>
      </w:r>
      <w:r w:rsidR="00784AB9">
        <w:t>volume, the</w:t>
      </w:r>
      <w:r>
        <w:t xml:space="preserve"> </w:t>
      </w:r>
      <w:r w:rsidR="00784AB9">
        <w:t xml:space="preserve">side, as </w:t>
      </w:r>
      <w:r w:rsidR="00784AB9" w:rsidRPr="00CB6988">
        <w:rPr>
          <w:rFonts w:cs="Times New Roman"/>
          <w:szCs w:val="24"/>
        </w:rPr>
        <w:lastRenderedPageBreak/>
        <w:t>mentioned</w:t>
      </w:r>
      <w:r w:rsidRPr="00CB6988">
        <w:rPr>
          <w:rFonts w:cs="Times New Roman"/>
          <w:szCs w:val="24"/>
        </w:rPr>
        <w:t xml:space="preserve"> earlier, would primarily affect the client, thus reducing the sales massively</w:t>
      </w:r>
      <w:r w:rsidR="00CB6988" w:rsidRPr="00CB6988">
        <w:rPr>
          <w:rFonts w:cs="Times New Roman"/>
          <w:szCs w:val="24"/>
        </w:rPr>
        <w:t xml:space="preserve"> </w:t>
      </w:r>
      <w:r w:rsidR="00CB6988" w:rsidRPr="00CB6988">
        <w:rPr>
          <w:rFonts w:cs="Times New Roman"/>
          <w:szCs w:val="24"/>
          <w:shd w:val="clear" w:color="auto" w:fill="FFFFFF"/>
        </w:rPr>
        <w:t>(</w:t>
      </w:r>
      <w:proofErr w:type="spellStart"/>
      <w:r w:rsidR="00CB6988" w:rsidRPr="00CB6988">
        <w:rPr>
          <w:rFonts w:cs="Times New Roman"/>
          <w:szCs w:val="24"/>
          <w:shd w:val="clear" w:color="auto" w:fill="FFFFFF"/>
        </w:rPr>
        <w:t>Kesting</w:t>
      </w:r>
      <w:proofErr w:type="spellEnd"/>
      <w:r w:rsidR="00CB6988" w:rsidRPr="00CB6988">
        <w:rPr>
          <w:rFonts w:cs="Times New Roman"/>
          <w:szCs w:val="24"/>
          <w:shd w:val="clear" w:color="auto" w:fill="FFFFFF"/>
        </w:rPr>
        <w:t xml:space="preserve"> et al., 2015)</w:t>
      </w:r>
      <w:r w:rsidRPr="00CB6988">
        <w:rPr>
          <w:rFonts w:cs="Times New Roman"/>
          <w:szCs w:val="24"/>
        </w:rPr>
        <w:t>.</w:t>
      </w:r>
    </w:p>
    <w:p w14:paraId="5512085D" w14:textId="2FD7AF4D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006CFCCF" w14:textId="702B50E3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48CAFD71" w14:textId="2E69A980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269857FD" w14:textId="3D743923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2EC0BE58" w14:textId="33530C83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1413CF90" w14:textId="570E9636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65A579B8" w14:textId="183B7B76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3CFC1BC2" w14:textId="2EC1BCAA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596FA1C5" w14:textId="2A9DDE81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056DCFD6" w14:textId="60CAF778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65848F4F" w14:textId="297AA5F0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613CB2AA" w14:textId="709F12B9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219E43C9" w14:textId="4F9B442B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129310C6" w14:textId="2EF725AB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5A6CCB44" w14:textId="1ABEC7BF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2401AE46" w14:textId="6F877CA2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3BC53E73" w14:textId="18F99553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6C8F1A36" w14:textId="48ED6D92" w:rsid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174E418B" w14:textId="77777777" w:rsidR="00CB6988" w:rsidRPr="00CB6988" w:rsidRDefault="00CB6988" w:rsidP="00CB6988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CB6988">
        <w:rPr>
          <w:rFonts w:eastAsia="Times New Roman" w:cs="Times New Roman"/>
          <w:szCs w:val="24"/>
        </w:rPr>
        <w:t>References</w:t>
      </w:r>
    </w:p>
    <w:p w14:paraId="3035336F" w14:textId="77777777" w:rsidR="00CB6988" w:rsidRPr="00CB6988" w:rsidRDefault="00CB6988" w:rsidP="00CB6988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CB6988">
        <w:rPr>
          <w:rFonts w:eastAsia="Times New Roman" w:cs="Times New Roman"/>
          <w:szCs w:val="24"/>
        </w:rPr>
        <w:t>Kesting</w:t>
      </w:r>
      <w:proofErr w:type="spellEnd"/>
      <w:r w:rsidRPr="00CB6988">
        <w:rPr>
          <w:rFonts w:eastAsia="Times New Roman" w:cs="Times New Roman"/>
          <w:szCs w:val="24"/>
        </w:rPr>
        <w:t xml:space="preserve">, M. R., MacIver, C., Wales, C. J., Wolff, K., Nobis, C., &amp; </w:t>
      </w:r>
      <w:proofErr w:type="spellStart"/>
      <w:r w:rsidRPr="00CB6988">
        <w:rPr>
          <w:rFonts w:eastAsia="Times New Roman" w:cs="Times New Roman"/>
          <w:szCs w:val="24"/>
        </w:rPr>
        <w:t>Rohleder</w:t>
      </w:r>
      <w:proofErr w:type="spellEnd"/>
      <w:r w:rsidRPr="00CB6988">
        <w:rPr>
          <w:rFonts w:eastAsia="Times New Roman" w:cs="Times New Roman"/>
          <w:szCs w:val="24"/>
        </w:rPr>
        <w:t>, N. H. (2015). Surface-optimized free flaps for complex facial defects after skin cancer. </w:t>
      </w:r>
      <w:r w:rsidRPr="00CB6988">
        <w:rPr>
          <w:rFonts w:eastAsia="Times New Roman" w:cs="Times New Roman"/>
          <w:i/>
          <w:iCs/>
          <w:szCs w:val="24"/>
        </w:rPr>
        <w:t xml:space="preserve">Journal of </w:t>
      </w:r>
      <w:r w:rsidRPr="00CB6988">
        <w:rPr>
          <w:rFonts w:eastAsia="Times New Roman" w:cs="Times New Roman"/>
          <w:i/>
          <w:iCs/>
          <w:szCs w:val="24"/>
        </w:rPr>
        <w:lastRenderedPageBreak/>
        <w:t>Cranio-Maxillofacial Surgery</w:t>
      </w:r>
      <w:r w:rsidRPr="00CB6988">
        <w:rPr>
          <w:rFonts w:eastAsia="Times New Roman" w:cs="Times New Roman"/>
          <w:szCs w:val="24"/>
        </w:rPr>
        <w:t>, </w:t>
      </w:r>
      <w:r w:rsidRPr="00CB6988">
        <w:rPr>
          <w:rFonts w:eastAsia="Times New Roman" w:cs="Times New Roman"/>
          <w:i/>
          <w:iCs/>
          <w:szCs w:val="24"/>
        </w:rPr>
        <w:t>43</w:t>
      </w:r>
      <w:r w:rsidRPr="00CB6988">
        <w:rPr>
          <w:rFonts w:eastAsia="Times New Roman" w:cs="Times New Roman"/>
          <w:szCs w:val="24"/>
        </w:rPr>
        <w:t>(9), 1792-1797. </w:t>
      </w:r>
      <w:hyperlink r:id="rId6" w:history="1">
        <w:r w:rsidRPr="00CB6988">
          <w:rPr>
            <w:rFonts w:eastAsia="Times New Roman" w:cs="Times New Roman"/>
            <w:szCs w:val="24"/>
            <w:u w:val="single"/>
          </w:rPr>
          <w:t>https://doi.org/10.1016/j.jcms.2015.08.010</w:t>
        </w:r>
      </w:hyperlink>
    </w:p>
    <w:p w14:paraId="0402FD2C" w14:textId="77777777" w:rsidR="00CB6988" w:rsidRPr="00CB6988" w:rsidRDefault="00CB6988" w:rsidP="00CB6988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CB6988">
        <w:rPr>
          <w:rFonts w:eastAsia="Times New Roman" w:cs="Times New Roman"/>
          <w:szCs w:val="24"/>
        </w:rPr>
        <w:t>Malathi</w:t>
      </w:r>
      <w:proofErr w:type="spellEnd"/>
      <w:r w:rsidRPr="00CB6988">
        <w:rPr>
          <w:rFonts w:eastAsia="Times New Roman" w:cs="Times New Roman"/>
          <w:szCs w:val="24"/>
        </w:rPr>
        <w:t xml:space="preserve">, M., </w:t>
      </w:r>
      <w:proofErr w:type="spellStart"/>
      <w:r w:rsidRPr="00CB6988">
        <w:rPr>
          <w:rFonts w:eastAsia="Times New Roman" w:cs="Times New Roman"/>
          <w:szCs w:val="24"/>
        </w:rPr>
        <w:t>Vedha</w:t>
      </w:r>
      <w:proofErr w:type="spellEnd"/>
      <w:r w:rsidRPr="00CB6988">
        <w:rPr>
          <w:rFonts w:eastAsia="Times New Roman" w:cs="Times New Roman"/>
          <w:szCs w:val="24"/>
        </w:rPr>
        <w:t xml:space="preserve"> Hari, B., &amp; </w:t>
      </w:r>
      <w:proofErr w:type="spellStart"/>
      <w:r w:rsidRPr="00CB6988">
        <w:rPr>
          <w:rFonts w:eastAsia="Times New Roman" w:cs="Times New Roman"/>
          <w:szCs w:val="24"/>
        </w:rPr>
        <w:t>Ramyadevi</w:t>
      </w:r>
      <w:proofErr w:type="spellEnd"/>
      <w:r w:rsidRPr="00CB6988">
        <w:rPr>
          <w:rFonts w:eastAsia="Times New Roman" w:cs="Times New Roman"/>
          <w:szCs w:val="24"/>
        </w:rPr>
        <w:t>, D. (2020). Polymeric nanocarriers for topical drug delivery in skin cream. </w:t>
      </w:r>
      <w:proofErr w:type="spellStart"/>
      <w:r w:rsidRPr="00CB6988">
        <w:rPr>
          <w:rFonts w:eastAsia="Times New Roman" w:cs="Times New Roman"/>
          <w:i/>
          <w:iCs/>
          <w:szCs w:val="24"/>
        </w:rPr>
        <w:t>Nanocosmetics</w:t>
      </w:r>
      <w:proofErr w:type="spellEnd"/>
      <w:r w:rsidRPr="00CB6988">
        <w:rPr>
          <w:rFonts w:eastAsia="Times New Roman" w:cs="Times New Roman"/>
          <w:szCs w:val="24"/>
        </w:rPr>
        <w:t>, 109-126. </w:t>
      </w:r>
      <w:hyperlink r:id="rId7" w:history="1">
        <w:r w:rsidRPr="00CB6988">
          <w:rPr>
            <w:rFonts w:eastAsia="Times New Roman" w:cs="Times New Roman"/>
            <w:szCs w:val="24"/>
            <w:u w:val="single"/>
          </w:rPr>
          <w:t>https://doi.org/10.1016/b978-0-12-822286-7.00006-1</w:t>
        </w:r>
      </w:hyperlink>
    </w:p>
    <w:p w14:paraId="57915FDE" w14:textId="77777777" w:rsidR="00CB6988" w:rsidRPr="00CB6988" w:rsidRDefault="00CB6988" w:rsidP="00DF1654">
      <w:pPr>
        <w:ind w:left="0"/>
        <w:contextualSpacing/>
        <w:rPr>
          <w:rFonts w:cs="Times New Roman"/>
          <w:szCs w:val="24"/>
        </w:rPr>
      </w:pPr>
    </w:p>
    <w:p w14:paraId="7BA7C6C4" w14:textId="77777777" w:rsidR="00CA458E" w:rsidRPr="00CB6988" w:rsidRDefault="00021311" w:rsidP="00DF1654">
      <w:pPr>
        <w:ind w:left="0"/>
        <w:contextualSpacing/>
        <w:rPr>
          <w:rFonts w:cs="Times New Roman"/>
          <w:szCs w:val="24"/>
        </w:rPr>
      </w:pPr>
      <w:r w:rsidRPr="00CB6988">
        <w:rPr>
          <w:rFonts w:cs="Times New Roman"/>
          <w:szCs w:val="24"/>
        </w:rPr>
        <w:tab/>
        <w:t xml:space="preserve">  </w:t>
      </w:r>
    </w:p>
    <w:p w14:paraId="6E8136D9" w14:textId="77777777" w:rsidR="00CA458E" w:rsidRPr="00CB6988" w:rsidRDefault="00CA458E" w:rsidP="00CA458E">
      <w:pPr>
        <w:contextualSpacing/>
        <w:jc w:val="center"/>
        <w:rPr>
          <w:rFonts w:cs="Times New Roman"/>
        </w:rPr>
      </w:pPr>
    </w:p>
    <w:sectPr w:rsidR="00CA458E" w:rsidRPr="00CB698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91200" w14:textId="77777777" w:rsidR="00021311" w:rsidRDefault="00021311">
      <w:pPr>
        <w:spacing w:after="0" w:line="240" w:lineRule="auto"/>
      </w:pPr>
      <w:r>
        <w:separator/>
      </w:r>
    </w:p>
  </w:endnote>
  <w:endnote w:type="continuationSeparator" w:id="0">
    <w:p w14:paraId="2297A8AB" w14:textId="77777777" w:rsidR="00021311" w:rsidRDefault="0002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55098" w14:textId="77777777" w:rsidR="00021311" w:rsidRDefault="00021311">
      <w:pPr>
        <w:spacing w:after="0" w:line="240" w:lineRule="auto"/>
      </w:pPr>
      <w:r>
        <w:separator/>
      </w:r>
    </w:p>
  </w:footnote>
  <w:footnote w:type="continuationSeparator" w:id="0">
    <w:p w14:paraId="70006C9A" w14:textId="77777777" w:rsidR="00021311" w:rsidRDefault="0002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4003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902654" w14:textId="77777777" w:rsidR="00CA458E" w:rsidRDefault="0002131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1B43C1" w14:textId="77777777" w:rsidR="00CA458E" w:rsidRDefault="00CA45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8E"/>
    <w:rsid w:val="00021311"/>
    <w:rsid w:val="001C4CD1"/>
    <w:rsid w:val="001C63B8"/>
    <w:rsid w:val="00264955"/>
    <w:rsid w:val="002853EC"/>
    <w:rsid w:val="002E02BD"/>
    <w:rsid w:val="00323F97"/>
    <w:rsid w:val="00381D09"/>
    <w:rsid w:val="00502480"/>
    <w:rsid w:val="00545FC3"/>
    <w:rsid w:val="00784AB9"/>
    <w:rsid w:val="007A3E1E"/>
    <w:rsid w:val="008E2C11"/>
    <w:rsid w:val="00995DD1"/>
    <w:rsid w:val="009C3B55"/>
    <w:rsid w:val="00B00F3D"/>
    <w:rsid w:val="00BE0B2F"/>
    <w:rsid w:val="00BE51CF"/>
    <w:rsid w:val="00CA212C"/>
    <w:rsid w:val="00CA458E"/>
    <w:rsid w:val="00CB6988"/>
    <w:rsid w:val="00DF1654"/>
    <w:rsid w:val="00E2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5668F"/>
  <w15:chartTrackingRefBased/>
  <w15:docId w15:val="{A77F502E-85E5-424B-A402-163BCDCC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58E"/>
  </w:style>
  <w:style w:type="paragraph" w:styleId="Footer">
    <w:name w:val="footer"/>
    <w:basedOn w:val="Normal"/>
    <w:link w:val="FooterChar"/>
    <w:uiPriority w:val="99"/>
    <w:unhideWhenUsed/>
    <w:rsid w:val="00CA4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58E"/>
  </w:style>
  <w:style w:type="paragraph" w:styleId="NormalWeb">
    <w:name w:val="Normal (Web)"/>
    <w:basedOn w:val="Normal"/>
    <w:uiPriority w:val="99"/>
    <w:semiHidden/>
    <w:unhideWhenUsed/>
    <w:rsid w:val="00CB6988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CB698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B6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doi.org/10.1016/b978-0-12-822286-7.00006-1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016/j.jcms.2015.08.010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2021-04-12T17:38:00Z</dcterms:created>
  <dcterms:modified xsi:type="dcterms:W3CDTF">2021-04-12T17:38:00Z</dcterms:modified>
</cp:coreProperties>
</file>